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D063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center"/>
        <w:textAlignment w:val="auto"/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kern w:val="44"/>
          <w:sz w:val="28"/>
          <w:szCs w:val="28"/>
          <w:lang w:val="en-US" w:eastAsia="zh-CN" w:bidi="ar"/>
        </w:rPr>
        <w:t>在“五一”国际劳动节到来之际 习近平向全国广大劳动群众致以节日祝贺和诚挚慰问</w:t>
      </w:r>
    </w:p>
    <w:bookmarkEnd w:id="0"/>
    <w:p w14:paraId="03EB5B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在“五一”国际劳动节到来之际，中共中央总书记、国家主席、中央军委主席习近平代表党中央，向全国广大劳动群众致以节日祝贺和诚挚慰问。</w:t>
      </w:r>
    </w:p>
    <w:p w14:paraId="367227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习近平指出，在中国式现代化新征程上，广大劳动群众紧紧团结在党的周围，奋力拼搏进取，勇于创新创造，为党和国家事业发展作出了重要贡献。</w:t>
      </w:r>
    </w:p>
    <w:p w14:paraId="567009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强调，今年是中国共产党成立105周年，是“十五五”开局之年。希望广大劳动群众大力弘扬劳模精神、劳动精神、工匠精神，苦干实干、敬业奉献，在推动经济社会高质量发展中发挥主力军作用、展现主人翁风采。各级党委和政府要切实维护广大劳动群众合法权益，着力解决急难愁盼问题，动员激励广大劳动群众为实现宏伟蓝图而不懈奋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F3DAC"/>
    <w:rsid w:val="394F3DAC"/>
    <w:rsid w:val="4FEC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1264</Words>
  <Characters>1283</Characters>
  <Lines>0</Lines>
  <Paragraphs>0</Paragraphs>
  <TotalTime>4</TotalTime>
  <ScaleCrop>false</ScaleCrop>
  <LinksUpToDate>false</LinksUpToDate>
  <CharactersWithSpaces>1283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2026-04-13T06:32:00Z</dcterms:created>
  <dc:creator>哆啦美</dc:creator>
  <cp:lastModifiedBy>哆啦美</cp:lastModifiedBy>
  <dcterms:modified xsi:type="dcterms:W3CDTF">2026-05-13T02:01:14Z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8A7A283C8B094B83A0517DA3DCBB0982_11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